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EB" w:rsidRPr="0047693F" w:rsidRDefault="00CF44EB" w:rsidP="00CF44EB">
      <w:pPr>
        <w:tabs>
          <w:tab w:val="left" w:pos="3881"/>
          <w:tab w:val="center" w:pos="4677"/>
        </w:tabs>
        <w:ind w:firstLine="0"/>
        <w:jc w:val="center"/>
        <w:rPr>
          <w:b/>
          <w:sz w:val="20"/>
          <w:szCs w:val="2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3255" cy="854075"/>
            <wp:effectExtent l="19050" t="0" r="4445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АДМИНИСТРАЦИЯ</w:t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САРАТОВСКОЙ ОБЛАСТИ</w:t>
      </w:r>
    </w:p>
    <w:p w:rsidR="00CF44EB" w:rsidRPr="005A0742" w:rsidRDefault="00CF44EB" w:rsidP="00CF44E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5FDE">
        <w:rPr>
          <w:rFonts w:ascii="Times New Roman" w:hAnsi="Times New Roman"/>
          <w:b/>
          <w:sz w:val="28"/>
          <w:szCs w:val="28"/>
        </w:rPr>
        <w:t>ПОСТАНОВЛЕНИЕ</w:t>
      </w:r>
    </w:p>
    <w:p w:rsidR="00CF44EB" w:rsidRPr="0048624E" w:rsidRDefault="00CF44EB" w:rsidP="00CF44E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  <w:r w:rsidRPr="009C5D53">
        <w:rPr>
          <w:rFonts w:ascii="Times New Roman" w:hAnsi="Times New Roman"/>
          <w:sz w:val="24"/>
          <w:szCs w:val="24"/>
        </w:rPr>
        <w:t xml:space="preserve">От </w:t>
      </w:r>
      <w:r w:rsidR="0010270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.12</w:t>
      </w:r>
      <w:r w:rsidRPr="009C5D5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9C5D53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6</w:t>
      </w:r>
      <w:r w:rsidR="0010270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-П</w:t>
      </w: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</w:rPr>
      </w:pPr>
      <w:r w:rsidRPr="0045626A">
        <w:rPr>
          <w:rFonts w:ascii="Times New Roman" w:hAnsi="Times New Roman"/>
        </w:rPr>
        <w:t xml:space="preserve">с. </w:t>
      </w:r>
      <w:proofErr w:type="spellStart"/>
      <w:r w:rsidRPr="0045626A">
        <w:rPr>
          <w:rFonts w:ascii="Times New Roman" w:hAnsi="Times New Roman"/>
        </w:rPr>
        <w:t>Свердлово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</w:tblGrid>
      <w:tr w:rsidR="00CF44EB" w:rsidRPr="00172988" w:rsidTr="00196F8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F44EB" w:rsidRPr="0010270B" w:rsidRDefault="0010270B" w:rsidP="0010270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94B89">
              <w:rPr>
                <w:rStyle w:val="ae"/>
                <w:rFonts w:ascii="Times New Roman" w:hAnsi="Times New Roman"/>
                <w:color w:val="auto"/>
                <w:sz w:val="28"/>
                <w:szCs w:val="28"/>
              </w:rPr>
              <w:t>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      </w:r>
          </w:p>
        </w:tc>
      </w:tr>
    </w:tbl>
    <w:p w:rsidR="0010270B" w:rsidRDefault="0010270B" w:rsidP="0010270B">
      <w:pPr>
        <w:widowControl w:val="0"/>
        <w:ind w:firstLine="708"/>
        <w:rPr>
          <w:rFonts w:ascii="Times New Roman" w:hAnsi="Times New Roman"/>
          <w:sz w:val="28"/>
          <w:szCs w:val="28"/>
        </w:rPr>
      </w:pPr>
    </w:p>
    <w:p w:rsidR="0010270B" w:rsidRPr="0010270B" w:rsidRDefault="0010270B" w:rsidP="0010270B">
      <w:pPr>
        <w:widowControl w:val="0"/>
        <w:ind w:firstLine="708"/>
        <w:rPr>
          <w:rStyle w:val="ae"/>
          <w:rFonts w:ascii="Times New Roman" w:hAnsi="Times New Roman"/>
          <w:bCs/>
          <w:color w:val="auto"/>
          <w:sz w:val="28"/>
          <w:szCs w:val="28"/>
        </w:rPr>
      </w:pPr>
      <w:r w:rsidRPr="0010270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частью 4 статьи 28</w:t>
      </w:r>
      <w:r w:rsidRPr="0010270B">
        <w:rPr>
          <w:rFonts w:ascii="Times New Roman" w:hAnsi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Постановлением Правительства РФ от 3 февраля 2022 г. N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слушаний,</w:t>
      </w:r>
    </w:p>
    <w:p w:rsidR="00CF44EB" w:rsidRDefault="00CF44EB" w:rsidP="00CF44EB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ПОСТАНОВЛЯЕТ</w:t>
      </w:r>
      <w:r w:rsidRPr="008D146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0270B" w:rsidRPr="0010270B" w:rsidRDefault="0010270B" w:rsidP="0010270B">
      <w:pPr>
        <w:widowControl w:val="0"/>
        <w:spacing w:after="0" w:line="240" w:lineRule="auto"/>
        <w:rPr>
          <w:rStyle w:val="ae"/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1.Утвердить Правила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 согласно приложению.</w:t>
      </w:r>
    </w:p>
    <w:p w:rsidR="0010270B" w:rsidRPr="0010270B" w:rsidRDefault="0010270B" w:rsidP="0010270B">
      <w:pPr>
        <w:widowControl w:val="0"/>
        <w:spacing w:after="0" w:line="240" w:lineRule="auto"/>
        <w:rPr>
          <w:rStyle w:val="ae"/>
          <w:rFonts w:ascii="Times New Roman" w:hAnsi="Times New Roman"/>
          <w:color w:val="auto"/>
          <w:sz w:val="28"/>
          <w:szCs w:val="28"/>
        </w:rPr>
      </w:pP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 xml:space="preserve">2.Возложить обязанности по размещению на едином портале материалов и информации на </w:t>
      </w:r>
      <w:r>
        <w:rPr>
          <w:rStyle w:val="ae"/>
          <w:rFonts w:ascii="Times New Roman" w:hAnsi="Times New Roman"/>
          <w:color w:val="auto"/>
          <w:sz w:val="28"/>
          <w:szCs w:val="28"/>
        </w:rPr>
        <w:t>главного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 xml:space="preserve"> специалиста  администрации </w:t>
      </w:r>
      <w:r>
        <w:rPr>
          <w:rStyle w:val="ae"/>
          <w:rFonts w:ascii="Times New Roman" w:hAnsi="Times New Roman"/>
          <w:color w:val="auto"/>
          <w:sz w:val="28"/>
          <w:szCs w:val="28"/>
        </w:rPr>
        <w:t>Свердловского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 xml:space="preserve"> муниципального образования Калининского муниципального района Саратовской области.</w:t>
      </w:r>
    </w:p>
    <w:p w:rsidR="00CF44EB" w:rsidRDefault="00CF44EB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12ACA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CF44EB" w:rsidRDefault="00CF44EB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AD4DF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2208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2081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    </w:t>
      </w:r>
    </w:p>
    <w:p w:rsidR="00CF44EB" w:rsidRPr="00AD4DF1" w:rsidRDefault="00CF44EB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20811">
        <w:rPr>
          <w:rFonts w:ascii="Times New Roman" w:hAnsi="Times New Roman"/>
          <w:sz w:val="28"/>
          <w:szCs w:val="28"/>
        </w:rPr>
        <w:t> </w:t>
      </w:r>
    </w:p>
    <w:p w:rsidR="00CF44EB" w:rsidRPr="00C1323E" w:rsidRDefault="00CF44EB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главы</w:t>
      </w:r>
      <w:r w:rsidRPr="00C1323E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CF44EB" w:rsidRDefault="00CF44EB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  <w:r w:rsidRPr="00C1323E">
        <w:rPr>
          <w:rFonts w:ascii="Times New Roman" w:hAnsi="Times New Roman"/>
          <w:b/>
          <w:sz w:val="28"/>
          <w:szCs w:val="28"/>
        </w:rPr>
        <w:t>Свердловского МО</w:t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Е.Н. Васильева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</w:rPr>
        <w:lastRenderedPageBreak/>
        <w:t xml:space="preserve">Приложение </w:t>
      </w: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>к постановлению администрации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>Свердловского МО Калининского МР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Саратовской области </w:t>
      </w:r>
    </w:p>
    <w:p w:rsidR="00CF44EB" w:rsidRDefault="00CF44EB" w:rsidP="00CF44EB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8"/>
          <w:szCs w:val="28"/>
        </w:rPr>
      </w:pPr>
      <w:r w:rsidRPr="007038FC">
        <w:rPr>
          <w:rFonts w:eastAsia="ヒラギノ角ゴ Pro W3"/>
          <w:color w:val="000000"/>
        </w:rPr>
        <w:t xml:space="preserve">от </w:t>
      </w:r>
      <w:r w:rsidR="0010270B">
        <w:rPr>
          <w:rFonts w:eastAsia="ヒラギノ角ゴ Pro W3"/>
          <w:color w:val="000000"/>
        </w:rPr>
        <w:t>21</w:t>
      </w:r>
      <w:r w:rsidRPr="007038FC">
        <w:rPr>
          <w:rFonts w:eastAsia="ヒラギノ角ゴ Pro W3"/>
          <w:color w:val="000000"/>
        </w:rPr>
        <w:t>.1</w:t>
      </w:r>
      <w:r>
        <w:rPr>
          <w:rFonts w:eastAsia="ヒラギノ角ゴ Pro W3"/>
          <w:color w:val="000000"/>
        </w:rPr>
        <w:t>2</w:t>
      </w:r>
      <w:r w:rsidRPr="007038FC">
        <w:rPr>
          <w:rFonts w:eastAsia="ヒラギノ角ゴ Pro W3"/>
          <w:color w:val="000000"/>
        </w:rPr>
        <w:t>.2022 года №</w:t>
      </w:r>
      <w:r>
        <w:rPr>
          <w:rFonts w:eastAsia="ヒラギノ角ゴ Pro W3"/>
          <w:color w:val="000000"/>
        </w:rPr>
        <w:t>6</w:t>
      </w:r>
      <w:r w:rsidR="0010270B">
        <w:rPr>
          <w:rFonts w:eastAsia="ヒラギノ角ゴ Pro W3"/>
          <w:color w:val="000000"/>
        </w:rPr>
        <w:t>9</w:t>
      </w:r>
      <w:r w:rsidRPr="007038FC">
        <w:rPr>
          <w:rFonts w:eastAsia="ヒラギノ角ゴ Pro W3"/>
          <w:color w:val="000000"/>
        </w:rPr>
        <w:t>-П</w:t>
      </w:r>
    </w:p>
    <w:p w:rsidR="00CF44EB" w:rsidRDefault="00CF44EB" w:rsidP="00CF44E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10270B" w:rsidRPr="0010270B" w:rsidRDefault="0010270B" w:rsidP="0010270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0270B">
        <w:rPr>
          <w:rFonts w:ascii="Times New Roman" w:hAnsi="Times New Roman"/>
          <w:sz w:val="28"/>
          <w:szCs w:val="28"/>
        </w:rPr>
        <w:t>Правила</w:t>
      </w:r>
      <w:r w:rsidRPr="0010270B">
        <w:rPr>
          <w:rFonts w:ascii="Times New Roman" w:hAnsi="Times New Roman"/>
          <w:sz w:val="28"/>
          <w:szCs w:val="28"/>
        </w:rPr>
        <w:br/>
        <w:t>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1" w:name="sub_1001"/>
      <w:r w:rsidRPr="0010270B">
        <w:rPr>
          <w:rFonts w:ascii="Times New Roman" w:hAnsi="Times New Roman"/>
          <w:sz w:val="28"/>
          <w:szCs w:val="28"/>
        </w:rPr>
        <w:t xml:space="preserve">1. Настоящие Правила определяют порядок использования федеральной государственной информационной системы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"Единый портал</w:t>
      </w:r>
      <w:r w:rsidRPr="0010270B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(функций)" (далее - единый портал) в целях организации и проведения публичных слушаний с участием жителей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области.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2" w:name="sub_1002"/>
      <w:bookmarkEnd w:id="1"/>
      <w:r w:rsidRPr="0010270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0270B">
        <w:rPr>
          <w:rFonts w:ascii="Times New Roman" w:hAnsi="Times New Roman"/>
          <w:sz w:val="28"/>
          <w:szCs w:val="28"/>
        </w:rPr>
        <w:t xml:space="preserve">Единый портал может быть использован в целях размещения материалов и информации, указанных в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абзаце первом части 4 статьи 28</w:t>
      </w:r>
      <w:r w:rsidRPr="0010270B">
        <w:rPr>
          <w:rFonts w:ascii="Times New Roman" w:hAnsi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(далее - Федеральный закон), для заблаговременного оповещения жителей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о времени и месте проведения публичных слушаний, обеспечения возможности представления жителями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своих замечаний и предложений по вынесенному</w:t>
      </w:r>
      <w:proofErr w:type="gramEnd"/>
      <w:r w:rsidRPr="0010270B">
        <w:rPr>
          <w:rFonts w:ascii="Times New Roman" w:hAnsi="Times New Roman"/>
          <w:sz w:val="28"/>
          <w:szCs w:val="28"/>
        </w:rPr>
        <w:t xml:space="preserve"> на обсуждение проекту муниципального правового акта, а также для участия жителей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в публичных слушаниях в соответствии с частью 4 статьи 28 Федерального закона и для опубликования (обнародования) результатов публичных слушаний, включая мотивированное обоснование принятых решений.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3" w:name="sub_1003"/>
      <w:bookmarkEnd w:id="2"/>
      <w:r w:rsidRPr="0010270B">
        <w:rPr>
          <w:rFonts w:ascii="Times New Roman" w:hAnsi="Times New Roman"/>
          <w:sz w:val="28"/>
          <w:szCs w:val="28"/>
        </w:rPr>
        <w:t xml:space="preserve">3. Данным нормативным правовым актом администрации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установлено использование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единого портала</w:t>
      </w:r>
      <w:r w:rsidRPr="0010270B">
        <w:rPr>
          <w:rFonts w:ascii="Times New Roman" w:hAnsi="Times New Roman"/>
          <w:sz w:val="28"/>
          <w:szCs w:val="28"/>
        </w:rPr>
        <w:t xml:space="preserve"> в целях, указанных в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пункте 4 статьи 28</w:t>
      </w:r>
      <w:r w:rsidRPr="0010270B">
        <w:rPr>
          <w:rFonts w:ascii="Times New Roman" w:hAnsi="Times New Roman"/>
          <w:sz w:val="28"/>
          <w:szCs w:val="28"/>
        </w:rPr>
        <w:t xml:space="preserve"> Федерального закона, обеспечивает использование единого портала в соответствии с настоящими Правилами,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 (далее - оператор единого портала).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4" w:name="sub_1004"/>
      <w:bookmarkEnd w:id="3"/>
      <w:r w:rsidRPr="0010270B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10270B">
        <w:rPr>
          <w:rFonts w:ascii="Times New Roman" w:hAnsi="Times New Roman"/>
          <w:sz w:val="28"/>
          <w:szCs w:val="28"/>
        </w:rPr>
        <w:t xml:space="preserve">В целях организации и проведения публичных слушаний на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едином портале</w:t>
      </w:r>
      <w:r w:rsidRPr="0010270B">
        <w:rPr>
          <w:rFonts w:ascii="Times New Roman" w:hAnsi="Times New Roman"/>
          <w:sz w:val="28"/>
          <w:szCs w:val="28"/>
        </w:rPr>
        <w:t xml:space="preserve"> используется платформа обратной связи единого портала в соответствии с установленными оператором единого портала технологическими регламентами, размещаемыми на технологическом портале в информационно-телекоммуникационной сети "Интернет" по адресу https://pos.gosuslugi.ru/docs/. Методологическая, информационная и техническая поддержка ведущего специалиста  (далее уполномоченного сотрудника администрации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образования) осуществляется оператором единого портала.</w:t>
      </w:r>
      <w:proofErr w:type="gramEnd"/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5" w:name="sub_1005"/>
      <w:bookmarkEnd w:id="4"/>
      <w:r w:rsidRPr="0010270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10270B">
        <w:rPr>
          <w:rFonts w:ascii="Times New Roman" w:hAnsi="Times New Roman"/>
          <w:sz w:val="28"/>
          <w:szCs w:val="28"/>
        </w:rPr>
        <w:t xml:space="preserve">Размещение на едином портале материалов и информации, указанных в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абзаце первом части 4 статьи 28</w:t>
      </w:r>
      <w:r w:rsidRPr="0010270B">
        <w:rPr>
          <w:rFonts w:ascii="Times New Roman" w:hAnsi="Times New Roman"/>
          <w:sz w:val="28"/>
          <w:szCs w:val="28"/>
        </w:rPr>
        <w:t xml:space="preserve"> Федерального закона, в целях оповещения жителей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осуществляется уполномоченным специалистом администрации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с использованием личного кабинета администрации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в соответствующем разделе платформы обратной связи единого портала (далее - личный кабинет органа) заблаговременно, с учетом сроков, установленных Уставом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Pr="0010270B">
        <w:rPr>
          <w:rFonts w:ascii="Times New Roman" w:hAnsi="Times New Roman"/>
          <w:sz w:val="28"/>
          <w:szCs w:val="28"/>
        </w:rPr>
        <w:t xml:space="preserve"> муниципального.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6" w:name="sub_1006"/>
      <w:bookmarkEnd w:id="5"/>
      <w:r w:rsidRPr="0010270B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10270B">
        <w:rPr>
          <w:rFonts w:ascii="Times New Roman" w:hAnsi="Times New Roman"/>
          <w:sz w:val="28"/>
          <w:szCs w:val="28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10270B" w:rsidRPr="0010270B" w:rsidRDefault="0010270B" w:rsidP="0010270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7" w:name="sub_1007"/>
      <w:bookmarkEnd w:id="6"/>
      <w:r w:rsidRPr="0010270B">
        <w:rPr>
          <w:rFonts w:ascii="Times New Roman" w:hAnsi="Times New Roman"/>
          <w:sz w:val="28"/>
          <w:szCs w:val="28"/>
        </w:rPr>
        <w:t xml:space="preserve">7. Оператор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единого портала</w:t>
      </w:r>
      <w:r w:rsidRPr="0010270B">
        <w:rPr>
          <w:rFonts w:ascii="Times New Roman" w:hAnsi="Times New Roman"/>
          <w:sz w:val="28"/>
          <w:szCs w:val="28"/>
        </w:rPr>
        <w:t xml:space="preserve"> обеспечивает техническую возможность:</w:t>
      </w:r>
    </w:p>
    <w:p w:rsidR="0010270B" w:rsidRPr="0010270B" w:rsidRDefault="0010270B" w:rsidP="0010270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8" w:name="sub_10071"/>
      <w:bookmarkEnd w:id="7"/>
      <w:r w:rsidRPr="0010270B">
        <w:rPr>
          <w:rFonts w:ascii="Times New Roman" w:hAnsi="Times New Roman"/>
          <w:sz w:val="28"/>
          <w:szCs w:val="28"/>
        </w:rPr>
        <w:t xml:space="preserve">а) оповещения жителей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муниципального образования, осуществляемого уполномоченным сотрудником администрации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с использованием личного кабинета органа путем размещения информации о времени и месте проведения публичных слушаний, ознакомления с проектом муниципального правового акта;</w:t>
      </w:r>
    </w:p>
    <w:p w:rsidR="0010270B" w:rsidRPr="0010270B" w:rsidRDefault="0010270B" w:rsidP="0010270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sub_10072"/>
      <w:bookmarkEnd w:id="8"/>
      <w:r w:rsidRPr="0010270B">
        <w:rPr>
          <w:rFonts w:ascii="Times New Roman" w:hAnsi="Times New Roman"/>
          <w:sz w:val="28"/>
          <w:szCs w:val="28"/>
        </w:rPr>
        <w:t xml:space="preserve">б) представления замечаний и предложений по вынесенному на обсуждение проекту муниципального правового акта, размещенному на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едином портале</w:t>
      </w:r>
      <w:r w:rsidRPr="0010270B">
        <w:rPr>
          <w:rFonts w:ascii="Times New Roman" w:hAnsi="Times New Roman"/>
          <w:sz w:val="28"/>
          <w:szCs w:val="28"/>
        </w:rPr>
        <w:t xml:space="preserve">, а также участия жителей муниципального образования в </w:t>
      </w:r>
      <w:r w:rsidRPr="0010270B">
        <w:rPr>
          <w:rFonts w:ascii="Times New Roman" w:hAnsi="Times New Roman"/>
          <w:sz w:val="28"/>
          <w:szCs w:val="28"/>
        </w:rPr>
        <w:lastRenderedPageBreak/>
        <w:t xml:space="preserve">публичных слушаниях в соответствии с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частью 4 статьи 28</w:t>
      </w:r>
      <w:r w:rsidRPr="0010270B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:rsidR="0010270B" w:rsidRPr="0010270B" w:rsidRDefault="0010270B" w:rsidP="0010270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0" w:name="sub_10073"/>
      <w:bookmarkEnd w:id="9"/>
      <w:r w:rsidRPr="0010270B">
        <w:rPr>
          <w:rFonts w:ascii="Times New Roman" w:hAnsi="Times New Roman"/>
          <w:sz w:val="28"/>
          <w:szCs w:val="28"/>
        </w:rPr>
        <w:t>в) опубликования (обнародования) результатов публичных слушаний органом местного самоуправления, включая мотивированное обоснование принятых решений.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11" w:name="sub_1008"/>
      <w:bookmarkEnd w:id="10"/>
      <w:r w:rsidRPr="0010270B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10270B">
        <w:rPr>
          <w:rFonts w:ascii="Times New Roman" w:hAnsi="Times New Roman"/>
          <w:sz w:val="28"/>
          <w:szCs w:val="28"/>
        </w:rPr>
        <w:t xml:space="preserve">Представление жителями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замечаний и предложений по вынесенному на обсуждение проекту муниципального правового акта, а также участие в публичных слушаниях в соответствии с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частью 4 статьи 28</w:t>
      </w:r>
      <w:r w:rsidRPr="0010270B">
        <w:rPr>
          <w:rFonts w:ascii="Times New Roman" w:hAnsi="Times New Roman"/>
          <w:sz w:val="28"/>
          <w:szCs w:val="28"/>
        </w:rPr>
        <w:t xml:space="preserve"> Федерального закона обеспечиваются с использованием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единого портала</w:t>
      </w:r>
      <w:r w:rsidRPr="0010270B">
        <w:rPr>
          <w:rFonts w:ascii="Times New Roman" w:hAnsi="Times New Roman"/>
          <w:sz w:val="28"/>
          <w:szCs w:val="28"/>
        </w:rPr>
        <w:t xml:space="preserve"> после прохождения авторизации на едином портале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</w:t>
      </w:r>
      <w:proofErr w:type="gramEnd"/>
      <w:r w:rsidRPr="0010270B">
        <w:rPr>
          <w:rFonts w:ascii="Times New Roman" w:hAnsi="Times New Roman"/>
          <w:sz w:val="28"/>
          <w:szCs w:val="28"/>
        </w:rPr>
        <w:t xml:space="preserve">, используемых для предоставления государственных и муниципальных услуг в электронной форме". </w:t>
      </w:r>
      <w:proofErr w:type="gramStart"/>
      <w:r w:rsidRPr="0010270B">
        <w:rPr>
          <w:rFonts w:ascii="Times New Roman" w:hAnsi="Times New Roman"/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могут быть представлены жителем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с использованием единого портала с даты опубликования органом местного самоуправления сведений в соответствии </w:t>
      </w:r>
      <w:proofErr w:type="spellStart"/>
      <w:r w:rsidRPr="0010270B">
        <w:rPr>
          <w:rFonts w:ascii="Times New Roman" w:hAnsi="Times New Roman"/>
          <w:sz w:val="28"/>
          <w:szCs w:val="28"/>
        </w:rPr>
        <w:t>с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пунктом</w:t>
      </w:r>
      <w:proofErr w:type="spellEnd"/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 xml:space="preserve"> 5</w:t>
      </w:r>
      <w:r w:rsidRPr="0010270B">
        <w:rPr>
          <w:rFonts w:ascii="Times New Roman" w:hAnsi="Times New Roman"/>
          <w:sz w:val="28"/>
          <w:szCs w:val="28"/>
        </w:rPr>
        <w:t xml:space="preserve"> настоящих Правил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</w:t>
      </w:r>
      <w:proofErr w:type="spellStart"/>
      <w:r w:rsidRPr="0010270B">
        <w:rPr>
          <w:rFonts w:ascii="Times New Roman" w:hAnsi="Times New Roman"/>
          <w:sz w:val="28"/>
          <w:szCs w:val="28"/>
        </w:rPr>
        <w:t>приналичии</w:t>
      </w:r>
      <w:proofErr w:type="spellEnd"/>
      <w:r w:rsidRPr="0010270B">
        <w:rPr>
          <w:rFonts w:ascii="Times New Roman" w:hAnsi="Times New Roman"/>
          <w:sz w:val="28"/>
          <w:szCs w:val="28"/>
        </w:rPr>
        <w:t>), реквизитах основного документа</w:t>
      </w:r>
      <w:proofErr w:type="gramEnd"/>
      <w:r w:rsidRPr="0010270B">
        <w:rPr>
          <w:rFonts w:ascii="Times New Roman" w:hAnsi="Times New Roman"/>
          <w:sz w:val="28"/>
          <w:szCs w:val="28"/>
        </w:rPr>
        <w:t xml:space="preserve">, удостоверяющего личность гражданина, дате рождения и адресе регистрации по месту жительства жителя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12" w:name="sub_1009"/>
      <w:bookmarkEnd w:id="11"/>
      <w:r w:rsidRPr="0010270B">
        <w:rPr>
          <w:rFonts w:ascii="Times New Roman" w:hAnsi="Times New Roman"/>
          <w:sz w:val="28"/>
          <w:szCs w:val="28"/>
        </w:rPr>
        <w:t>9. Замечания и предложения по вынесенному на обсуждение проекту муниципального правового акта направляются в личный кабинет органа.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органа.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13" w:name="sub_1010"/>
      <w:bookmarkEnd w:id="12"/>
      <w:r w:rsidRPr="0010270B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Единый портал</w:t>
      </w:r>
      <w:r w:rsidRPr="0010270B">
        <w:rPr>
          <w:rFonts w:ascii="Times New Roman" w:hAnsi="Times New Roman"/>
          <w:sz w:val="28"/>
          <w:szCs w:val="28"/>
        </w:rPr>
        <w:t xml:space="preserve"> обеспечивает возможность </w:t>
      </w:r>
      <w:r>
        <w:rPr>
          <w:rFonts w:ascii="Times New Roman" w:hAnsi="Times New Roman"/>
          <w:sz w:val="28"/>
          <w:szCs w:val="28"/>
        </w:rPr>
        <w:t>Свердловскому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муниципальному образованию осуществления предварительной проверки замечаний и предложений по вынесенному на обсуждение проекту муниципального правового акта, направленных жителями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посредством единого портала, на предмет наличия в таких замечаниях и предложениях нецензурных либо оскорбительных выражений, угроз жизни или здоровью граждан, призывов к осуществлению экстремистской и (или) террористической деятельности, включая возможность отказа в рассмотрении указанных</w:t>
      </w:r>
      <w:proofErr w:type="gramEnd"/>
      <w:r w:rsidRPr="0010270B">
        <w:rPr>
          <w:rFonts w:ascii="Times New Roman" w:hAnsi="Times New Roman"/>
          <w:sz w:val="28"/>
          <w:szCs w:val="28"/>
        </w:rPr>
        <w:t xml:space="preserve"> замечаний и </w:t>
      </w:r>
      <w:r w:rsidRPr="0010270B">
        <w:rPr>
          <w:rFonts w:ascii="Times New Roman" w:hAnsi="Times New Roman"/>
          <w:sz w:val="28"/>
          <w:szCs w:val="28"/>
        </w:rPr>
        <w:lastRenderedPageBreak/>
        <w:t xml:space="preserve">предложений с информированием жителей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в подсистеме единого личного кабинета на едином портале и по электронной почте, указанной в подсистеме единого личного кабинета на едином портале, о причинах отказа в срок, не превышающий одного дня со дня направления замечаний и предложений. Единый портал обеспечивает 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акта, а также для участия в публичном слушании в соответствии с </w:t>
      </w:r>
      <w:r w:rsidRPr="0010270B">
        <w:rPr>
          <w:rStyle w:val="ae"/>
          <w:rFonts w:ascii="Times New Roman" w:hAnsi="Times New Roman"/>
          <w:color w:val="auto"/>
          <w:sz w:val="28"/>
          <w:szCs w:val="28"/>
        </w:rPr>
        <w:t>частью 4 статьи 28</w:t>
      </w:r>
      <w:r w:rsidRPr="0010270B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:rsidR="0010270B" w:rsidRPr="0010270B" w:rsidRDefault="0010270B" w:rsidP="0010270B">
      <w:pPr>
        <w:rPr>
          <w:rFonts w:ascii="Times New Roman" w:hAnsi="Times New Roman"/>
          <w:sz w:val="28"/>
          <w:szCs w:val="28"/>
        </w:rPr>
      </w:pPr>
      <w:bookmarkStart w:id="14" w:name="sub_1011"/>
      <w:bookmarkEnd w:id="13"/>
      <w:r w:rsidRPr="0010270B">
        <w:rPr>
          <w:rFonts w:ascii="Times New Roman" w:hAnsi="Times New Roman"/>
          <w:sz w:val="28"/>
          <w:szCs w:val="28"/>
        </w:rPr>
        <w:t xml:space="preserve">11. Результаты публичных слушаний и мотивированное обоснование принятых решений публикуются уполномоченным сотрудником администрации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  в соответствующем разделе платформы обратной связи единого портала для ознакомления жителей муниципального образования в срок, предусмотренный в порядке организации и проведения публичных слушаний, установленном Уставом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10270B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bookmarkEnd w:id="14"/>
    <w:p w:rsidR="0010270B" w:rsidRPr="008F0A6A" w:rsidRDefault="0010270B" w:rsidP="0010270B">
      <w:pPr>
        <w:rPr>
          <w:sz w:val="28"/>
          <w:szCs w:val="28"/>
        </w:rPr>
      </w:pPr>
    </w:p>
    <w:p w:rsidR="0010270B" w:rsidRDefault="0010270B" w:rsidP="0010270B">
      <w:pPr>
        <w:rPr>
          <w:sz w:val="28"/>
          <w:szCs w:val="28"/>
        </w:rPr>
      </w:pPr>
    </w:p>
    <w:p w:rsidR="0010270B" w:rsidRPr="004372A9" w:rsidRDefault="0010270B" w:rsidP="0010270B"/>
    <w:p w:rsidR="00196F81" w:rsidRDefault="00196F81" w:rsidP="0010270B">
      <w:pPr>
        <w:pStyle w:val="ConsPlusNormal"/>
        <w:jc w:val="center"/>
        <w:rPr>
          <w:sz w:val="28"/>
          <w:szCs w:val="28"/>
        </w:rPr>
      </w:pPr>
    </w:p>
    <w:sectPr w:rsidR="00196F81" w:rsidSect="0053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537"/>
    <w:multiLevelType w:val="multilevel"/>
    <w:tmpl w:val="6DC6CF2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">
    <w:nsid w:val="268F6994"/>
    <w:multiLevelType w:val="multilevel"/>
    <w:tmpl w:val="2D00B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175C5"/>
    <w:multiLevelType w:val="multilevel"/>
    <w:tmpl w:val="AAA8942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4E4A3A"/>
    <w:multiLevelType w:val="multilevel"/>
    <w:tmpl w:val="AC5CC89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36F3472A"/>
    <w:multiLevelType w:val="multilevel"/>
    <w:tmpl w:val="8F2AD0C6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37D93"/>
    <w:multiLevelType w:val="multilevel"/>
    <w:tmpl w:val="7B828F0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520C4B"/>
    <w:multiLevelType w:val="multilevel"/>
    <w:tmpl w:val="86120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CF26EC"/>
    <w:multiLevelType w:val="hybridMultilevel"/>
    <w:tmpl w:val="2C925034"/>
    <w:lvl w:ilvl="0" w:tplc="CDE0AE0A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8">
    <w:nsid w:val="6462565C"/>
    <w:multiLevelType w:val="multilevel"/>
    <w:tmpl w:val="A43ABBF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BA4441"/>
    <w:multiLevelType w:val="multilevel"/>
    <w:tmpl w:val="618CD54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014FD5"/>
    <w:multiLevelType w:val="hybridMultilevel"/>
    <w:tmpl w:val="D4625F0C"/>
    <w:lvl w:ilvl="0" w:tplc="C894944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796159B9"/>
    <w:multiLevelType w:val="multilevel"/>
    <w:tmpl w:val="3146C96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4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4EB"/>
    <w:rsid w:val="0010270B"/>
    <w:rsid w:val="00196F81"/>
    <w:rsid w:val="004C3895"/>
    <w:rsid w:val="00534729"/>
    <w:rsid w:val="00CF44EB"/>
    <w:rsid w:val="00DA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32"/>
        <o:r id="V:Rule7" type="connector" idref="#_x0000_s1034"/>
        <o:r id="V:Rule8" type="connector" idref="#_x0000_s1033"/>
        <o:r id="V:Rule9" type="connector" idref="#_x0000_s1035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EB"/>
    <w:pPr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96F81"/>
    <w:pPr>
      <w:keepNext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196F81"/>
    <w:pPr>
      <w:spacing w:before="90" w:after="15" w:line="240" w:lineRule="auto"/>
      <w:ind w:firstLine="0"/>
      <w:jc w:val="left"/>
      <w:outlineLvl w:val="2"/>
    </w:pPr>
    <w:rPr>
      <w:rFonts w:ascii="Arial" w:hAnsi="Arial" w:cs="Arial"/>
      <w:b/>
      <w:bCs/>
      <w:smallCaps/>
      <w:color w:val="00009A"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196F81"/>
    <w:pPr>
      <w:spacing w:before="240" w:after="60" w:line="240" w:lineRule="auto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F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96F81"/>
    <w:rPr>
      <w:rFonts w:ascii="Arial" w:eastAsia="Times New Roman" w:hAnsi="Arial" w:cs="Arial"/>
      <w:b/>
      <w:bCs/>
      <w:smallCaps/>
      <w:color w:val="00009A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196F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uiPriority w:val="1"/>
    <w:qFormat/>
    <w:rsid w:val="00CF44EB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F44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44E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F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4EB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nhideWhenUsed/>
    <w:rsid w:val="00CF44E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rsid w:val="00196F81"/>
    <w:rPr>
      <w:color w:val="000080"/>
      <w:u w:val="single"/>
    </w:rPr>
  </w:style>
  <w:style w:type="paragraph" w:customStyle="1" w:styleId="a8">
    <w:name w:val="подпись к объекту"/>
    <w:basedOn w:val="a"/>
    <w:next w:val="a"/>
    <w:rsid w:val="00196F81"/>
    <w:pPr>
      <w:tabs>
        <w:tab w:val="left" w:pos="3060"/>
      </w:tabs>
      <w:spacing w:after="0" w:line="240" w:lineRule="atLeast"/>
      <w:ind w:firstLine="0"/>
      <w:jc w:val="center"/>
    </w:pPr>
    <w:rPr>
      <w:rFonts w:ascii="Times New Roman" w:hAnsi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196F81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96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96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96F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19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196F81"/>
    <w:pPr>
      <w:spacing w:after="120" w:line="240" w:lineRule="auto"/>
      <w:ind w:left="283"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9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96F81"/>
    <w:pPr>
      <w:spacing w:after="120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196F81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szCs w:val="20"/>
      <w:lang w:val="en-US"/>
    </w:rPr>
  </w:style>
  <w:style w:type="character" w:customStyle="1" w:styleId="31">
    <w:name w:val="Основной текст (3)_"/>
    <w:link w:val="32"/>
    <w:rsid w:val="00196F81"/>
    <w:rPr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96F81"/>
    <w:pPr>
      <w:widowControl w:val="0"/>
      <w:shd w:val="clear" w:color="auto" w:fill="FFFFFF"/>
      <w:spacing w:after="300" w:line="322" w:lineRule="exact"/>
      <w:ind w:firstLine="780"/>
    </w:pPr>
    <w:rPr>
      <w:rFonts w:asciiTheme="minorHAnsi" w:eastAsiaTheme="minorHAnsi" w:hAnsiTheme="minorHAnsi" w:cstheme="minorBidi"/>
      <w:i/>
      <w:iCs/>
      <w:sz w:val="28"/>
      <w:szCs w:val="28"/>
    </w:rPr>
  </w:style>
  <w:style w:type="character" w:customStyle="1" w:styleId="33">
    <w:name w:val="Основной текст (3) + Не курсив"/>
    <w:rsid w:val="00196F8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link w:val="22"/>
    <w:rsid w:val="00196F8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6F81"/>
    <w:pPr>
      <w:widowControl w:val="0"/>
      <w:shd w:val="clear" w:color="auto" w:fill="FFFFFF"/>
      <w:spacing w:after="120" w:line="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pple-style-span">
    <w:name w:val="apple-style-span"/>
    <w:rsid w:val="00196F81"/>
  </w:style>
  <w:style w:type="character" w:customStyle="1" w:styleId="ae">
    <w:name w:val="Гипертекстовая ссылка"/>
    <w:uiPriority w:val="99"/>
    <w:rsid w:val="0010270B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admsver.mo@mail.ru</dc:creator>
  <cp:lastModifiedBy>admsver.mo@mail.ru</cp:lastModifiedBy>
  <cp:revision>3</cp:revision>
  <dcterms:created xsi:type="dcterms:W3CDTF">2022-12-08T12:27:00Z</dcterms:created>
  <dcterms:modified xsi:type="dcterms:W3CDTF">2022-12-19T12:35:00Z</dcterms:modified>
</cp:coreProperties>
</file>